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2A" w:rsidRDefault="0083302A" w:rsidP="0083302A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tbl>
      <w:tblPr>
        <w:tblpPr w:leftFromText="180" w:rightFromText="180" w:vertAnchor="text" w:horzAnchor="page" w:tblpXSpec="center" w:tblpY="35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3828"/>
        <w:gridCol w:w="1134"/>
      </w:tblGrid>
      <w:tr w:rsidR="0083302A" w:rsidTr="00945681">
        <w:trPr>
          <w:trHeight w:val="615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Times New Roman" w:hint="eastAsia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Times New Roman" w:hint="eastAsia"/>
                <w:color w:val="000000"/>
                <w:kern w:val="0"/>
                <w:sz w:val="36"/>
                <w:szCs w:val="36"/>
                <w:lang w:bidi="ar"/>
              </w:rPr>
              <w:t>温州市自然资源和规划专业职称评审申报受理点</w:t>
            </w:r>
          </w:p>
        </w:tc>
      </w:tr>
      <w:tr w:rsidR="0083302A" w:rsidTr="00945681">
        <w:trPr>
          <w:trHeight w:val="7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Pr="00C46CD7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6CD7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社保所在地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Pr="00C46CD7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6CD7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受理部门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Pr="00C46CD7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6CD7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受理地址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Pr="00C46CD7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6CD7">
              <w:rPr>
                <w:rFonts w:ascii="Times New Roman" w:hAnsi="Times New Roman"/>
                <w:b/>
                <w:color w:val="000000"/>
                <w:kern w:val="0"/>
                <w:sz w:val="22"/>
                <w:szCs w:val="22"/>
                <w:lang w:bidi="ar"/>
              </w:rPr>
              <w:t>咨询电话</w:t>
            </w:r>
          </w:p>
        </w:tc>
      </w:tr>
      <w:tr w:rsidR="0083302A" w:rsidTr="00945681">
        <w:trPr>
          <w:trHeight w:val="938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市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温州市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职改办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温州市鹿城区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惠民路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856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521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88377603 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鹿城区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温州市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规划局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鹿城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分局人事科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温州市横河南路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89997681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瓯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海区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温州市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瓯海分局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人事科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瓯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海区行政管理中心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号楼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806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88580991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龙湾区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温州市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龙湾分局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人事科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温州市龙湾区机场大道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2060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406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55876912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洞头区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温州市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洞头分局办公室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洞头区政务服务中心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319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63483797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经开区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温州市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自然资源和规划局经济技术开发区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分局办公室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温州市龙湾区滨海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路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350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号浙南经济总部大厦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731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86999905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瑞安市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瑞安市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人事科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瑞安市万松东路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146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718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65810865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乐清市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乐清市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人事科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乐清市乐成街道宁康东路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98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313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62572415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永嘉县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永嘉县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人事科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永嘉县上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塘县前路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117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67256916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平阳县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平阳县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人事与财务科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平阳县昆阳镇兴良路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号自然资源大楼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407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59885090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苍南县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苍南县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人事科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灵溪镇江滨路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188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407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68885728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文成县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文成县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人事科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文成县大峃镇伯温路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7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302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59025259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泰顺县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泰顺县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办公室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泰顺县罗阳镇常青路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25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203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办公室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67563022</w:t>
            </w:r>
          </w:p>
        </w:tc>
      </w:tr>
      <w:tr w:rsidR="0083302A" w:rsidTr="00945681">
        <w:trPr>
          <w:trHeight w:val="559"/>
        </w:trPr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龙港市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龙港市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  <w:lang w:bidi="ar"/>
              </w:rPr>
              <w:t>自然资源和规划局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龙港市西一街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181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302A" w:rsidRDefault="0083302A" w:rsidP="00945681"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  <w:lang w:bidi="ar"/>
              </w:rPr>
              <w:t>59902580</w:t>
            </w:r>
          </w:p>
        </w:tc>
      </w:tr>
      <w:tr w:rsidR="0083302A" w:rsidTr="00945681">
        <w:trPr>
          <w:trHeight w:val="27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302A" w:rsidRDefault="0083302A" w:rsidP="00945681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302A" w:rsidRDefault="0083302A" w:rsidP="00945681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302A" w:rsidRDefault="0083302A" w:rsidP="00945681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302A" w:rsidRDefault="0083302A" w:rsidP="00945681">
            <w:pPr>
              <w:spacing w:line="560" w:lineRule="exac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83302A" w:rsidRDefault="0083302A" w:rsidP="0083302A">
      <w:pPr>
        <w:spacing w:line="560" w:lineRule="exact"/>
        <w:rPr>
          <w:rFonts w:ascii="Times New Roman" w:hAnsi="Times New Roman"/>
          <w:sz w:val="28"/>
          <w:szCs w:val="28"/>
        </w:rPr>
      </w:pPr>
    </w:p>
    <w:p w:rsidR="00F405BE" w:rsidRDefault="00F405BE">
      <w:bookmarkStart w:id="0" w:name="_GoBack"/>
      <w:bookmarkEnd w:id="0"/>
    </w:p>
    <w:sectPr w:rsidR="00F40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2A"/>
    <w:rsid w:val="0083302A"/>
    <w:rsid w:val="00F4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2022-07-19T07:02:00Z</dcterms:created>
  <dcterms:modified xsi:type="dcterms:W3CDTF">2022-07-19T07:03:00Z</dcterms:modified>
</cp:coreProperties>
</file>